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D50CF9" w14:textId="54F22794" w:rsidR="00F95C61" w:rsidRPr="00F95C61" w:rsidRDefault="00F95C61" w:rsidP="00F95C61">
      <w:pPr>
        <w:jc w:val="center"/>
        <w:rPr>
          <w:b/>
          <w:sz w:val="28"/>
        </w:rPr>
      </w:pPr>
      <w:r w:rsidRPr="00F95C61">
        <w:rPr>
          <w:b/>
          <w:sz w:val="28"/>
        </w:rPr>
        <w:t>SCOS 2025</w:t>
      </w:r>
    </w:p>
    <w:p w14:paraId="68E53659" w14:textId="550EDBBB" w:rsidR="00F95C61" w:rsidRPr="00F95C61" w:rsidRDefault="00F95C61" w:rsidP="00F95C61">
      <w:pPr>
        <w:jc w:val="center"/>
        <w:rPr>
          <w:b/>
          <w:sz w:val="28"/>
        </w:rPr>
      </w:pPr>
      <w:r w:rsidRPr="00F95C61">
        <w:rPr>
          <w:b/>
          <w:sz w:val="28"/>
        </w:rPr>
        <w:t>University of Cyprus</w:t>
      </w:r>
    </w:p>
    <w:p w14:paraId="361074B1" w14:textId="30598963" w:rsidR="00F95C61" w:rsidRDefault="00F95C61" w:rsidP="00097A16">
      <w:pPr>
        <w:jc w:val="both"/>
      </w:pPr>
    </w:p>
    <w:p w14:paraId="75F861B2" w14:textId="25AAF18C" w:rsidR="00F95C61" w:rsidRDefault="00F95C61" w:rsidP="00097A16">
      <w:pPr>
        <w:jc w:val="both"/>
      </w:pPr>
      <w:r>
        <w:t xml:space="preserve">Title: </w:t>
      </w:r>
      <w:r w:rsidRPr="00F95C61">
        <w:rPr>
          <w:b/>
        </w:rPr>
        <w:t>Consumable Feminism: Female Political Leadership in 'The Diplomat' and '</w:t>
      </w:r>
      <w:proofErr w:type="spellStart"/>
      <w:r w:rsidRPr="00F95C61">
        <w:rPr>
          <w:b/>
        </w:rPr>
        <w:t>Borgen</w:t>
      </w:r>
      <w:proofErr w:type="spellEnd"/>
      <w:r w:rsidRPr="00F95C61">
        <w:rPr>
          <w:b/>
        </w:rPr>
        <w:t>'</w:t>
      </w:r>
    </w:p>
    <w:p w14:paraId="0F4B6A04" w14:textId="77777777" w:rsidR="00F95C61" w:rsidRDefault="00F95C61" w:rsidP="00097A16">
      <w:pPr>
        <w:jc w:val="both"/>
      </w:pPr>
    </w:p>
    <w:p w14:paraId="2A013FE8" w14:textId="387C3008" w:rsidR="00F95C61" w:rsidRDefault="00F95C61" w:rsidP="00097A16">
      <w:pPr>
        <w:jc w:val="both"/>
      </w:pPr>
      <w:r>
        <w:t>By Christiana Tsaousi</w:t>
      </w:r>
    </w:p>
    <w:p w14:paraId="5EF5DB10" w14:textId="6BC32555" w:rsidR="00F95C61" w:rsidRDefault="00F95C61" w:rsidP="00097A16">
      <w:pPr>
        <w:jc w:val="both"/>
      </w:pPr>
      <w:r>
        <w:t>Cyprus University of Technology</w:t>
      </w:r>
    </w:p>
    <w:p w14:paraId="480B0598" w14:textId="77777777" w:rsidR="00F95C61" w:rsidRDefault="00F95C61" w:rsidP="00097A16">
      <w:pPr>
        <w:jc w:val="both"/>
      </w:pPr>
    </w:p>
    <w:p w14:paraId="48488531" w14:textId="435FAA09" w:rsidR="00781A69" w:rsidRPr="00F95C61" w:rsidRDefault="009519CB" w:rsidP="00097A16">
      <w:pPr>
        <w:jc w:val="both"/>
        <w:rPr>
          <w:b/>
        </w:rPr>
      </w:pPr>
      <w:r w:rsidRPr="00F95C61">
        <w:rPr>
          <w:b/>
        </w:rPr>
        <w:t>Abstract</w:t>
      </w:r>
    </w:p>
    <w:p w14:paraId="7C7E6C12" w14:textId="017E64C1" w:rsidR="009E2EFE" w:rsidRDefault="009E2EFE" w:rsidP="00097A16">
      <w:pPr>
        <w:jc w:val="both"/>
      </w:pPr>
      <w:r w:rsidRPr="009E2EFE">
        <w:t>Over the past decade or, streaming platforms such as Netflix, Apple TV and Disney+ have changed the landscape of global media consumption (</w:t>
      </w:r>
      <w:proofErr w:type="spellStart"/>
      <w:r w:rsidRPr="009E2EFE">
        <w:t>Chalaby</w:t>
      </w:r>
      <w:proofErr w:type="spellEnd"/>
      <w:r w:rsidRPr="009E2EFE">
        <w:t xml:space="preserve">, 2022; </w:t>
      </w:r>
      <w:proofErr w:type="spellStart"/>
      <w:r w:rsidRPr="009E2EFE">
        <w:t>Saha</w:t>
      </w:r>
      <w:proofErr w:type="spellEnd"/>
      <w:r w:rsidRPr="009E2EFE">
        <w:t xml:space="preserve"> &amp; Srivastava, 2023). Political dramas featuring female leaders have moved from mainstream television to niche cultural products through streaming platforms. Such shows represent a significant crossing between entertainment, political commentary, feminist media and consumer culture. In the last decade, we have also seen an increase </w:t>
      </w:r>
      <w:r w:rsidR="00A2645D">
        <w:t>in</w:t>
      </w:r>
      <w:r w:rsidRPr="009E2EFE">
        <w:t xml:space="preserve"> feminist films or shows, in which women are portrayed in a variety of roles, with an emphasis on </w:t>
      </w:r>
      <w:r w:rsidR="00BD167D">
        <w:t xml:space="preserve">their </w:t>
      </w:r>
      <w:r w:rsidRPr="009E2EFE">
        <w:t xml:space="preserve">struggles. The rise of </w:t>
      </w:r>
      <w:r w:rsidR="00A2645D">
        <w:t>4</w:t>
      </w:r>
      <w:r w:rsidR="00A2645D" w:rsidRPr="00A2645D">
        <w:rPr>
          <w:vertAlign w:val="superscript"/>
        </w:rPr>
        <w:t>th</w:t>
      </w:r>
      <w:r w:rsidR="00A2645D">
        <w:t xml:space="preserve"> </w:t>
      </w:r>
      <w:r w:rsidRPr="009E2EFE">
        <w:t>wave feminism has changed the discourse on women's empowerment, struggles and representation in popular and media culture</w:t>
      </w:r>
      <w:r w:rsidR="00BD167D">
        <w:t xml:space="preserve"> (Gill, 2007)</w:t>
      </w:r>
      <w:r w:rsidRPr="009E2EFE">
        <w:t>. Its focus on women's interconnectedness, intersectionality and mobilisation has been at the forefront of feminist scholarship</w:t>
      </w:r>
      <w:r w:rsidR="00BD167D">
        <w:t xml:space="preserve"> </w:t>
      </w:r>
      <w:proofErr w:type="gramStart"/>
      <w:r w:rsidR="00BD167D">
        <w:t xml:space="preserve">( </w:t>
      </w:r>
      <w:proofErr w:type="spellStart"/>
      <w:r w:rsidR="00BD167D">
        <w:t>Maclaran</w:t>
      </w:r>
      <w:proofErr w:type="spellEnd"/>
      <w:proofErr w:type="gramEnd"/>
      <w:r w:rsidR="00BD167D">
        <w:t xml:space="preserve">, 2015; </w:t>
      </w:r>
      <w:r w:rsidR="00BD167D" w:rsidRPr="00BD167D">
        <w:t>Cochrane</w:t>
      </w:r>
      <w:r w:rsidR="00BD167D">
        <w:t>, 2018)</w:t>
      </w:r>
      <w:r w:rsidRPr="009E2EFE">
        <w:t xml:space="preserve">.  </w:t>
      </w:r>
      <w:r w:rsidR="00A2645D">
        <w:t xml:space="preserve">We, also, </w:t>
      </w:r>
      <w:r w:rsidRPr="009E2EFE">
        <w:t>see a growing critique of how women's empowerment is simultaneously commodified and amplified through global distribution channels such as streaming platforms</w:t>
      </w:r>
      <w:r w:rsidR="00BD167D">
        <w:t xml:space="preserve"> (Gill, 2016</w:t>
      </w:r>
      <w:r w:rsidR="00E80760">
        <w:t>)</w:t>
      </w:r>
      <w:r w:rsidRPr="009E2EFE">
        <w:t xml:space="preserve">. </w:t>
      </w:r>
    </w:p>
    <w:p w14:paraId="7447BD40" w14:textId="045B5B91" w:rsidR="006247DE" w:rsidRDefault="00097A16" w:rsidP="00097A16">
      <w:pPr>
        <w:jc w:val="both"/>
      </w:pPr>
      <w:r w:rsidRPr="00097A16">
        <w:t xml:space="preserve">In this paper, I use two very popular Netflix shows, The Diplomat (2023-2024) and </w:t>
      </w:r>
      <w:proofErr w:type="spellStart"/>
      <w:r w:rsidRPr="00097A16">
        <w:t>Borgen</w:t>
      </w:r>
      <w:proofErr w:type="spellEnd"/>
      <w:r w:rsidRPr="00097A16">
        <w:t xml:space="preserve"> (2010-2023), to explore how feminist politics, through the lens of </w:t>
      </w:r>
      <w:r w:rsidR="00E80760">
        <w:t>4</w:t>
      </w:r>
      <w:r w:rsidR="00E80760" w:rsidRPr="00E80760">
        <w:rPr>
          <w:vertAlign w:val="superscript"/>
        </w:rPr>
        <w:t>th</w:t>
      </w:r>
      <w:r w:rsidR="00E80760">
        <w:t xml:space="preserve"> </w:t>
      </w:r>
      <w:r w:rsidRPr="00097A16">
        <w:t xml:space="preserve">wave politics, becomes consumable content, but at the same time a necessary transition from women as objects to women as transformative leaders. Both shows feature important female politicians, the former a US Ambassador to the UK and the latter a Danish Prime Minister, </w:t>
      </w:r>
      <w:r w:rsidR="00A2645D">
        <w:t>t</w:t>
      </w:r>
      <w:r w:rsidRPr="00097A16">
        <w:t xml:space="preserve">he first female Prime Minister. Both women are navigating systemic power structures, demonstrating transformative leadership, in the light of their gender. The show </w:t>
      </w:r>
      <w:r w:rsidR="00E80760">
        <w:t>focuses</w:t>
      </w:r>
      <w:r w:rsidRPr="00097A16">
        <w:t xml:space="preserve"> on how these women solve problems and exercise power in a very masculine domain, but at the same time show their vulnerability as they navigate this context as mothers, lovers, wives and friends. </w:t>
      </w:r>
      <w:r w:rsidRPr="00E80760">
        <w:t>These complexities</w:t>
      </w:r>
      <w:r w:rsidR="00376405" w:rsidRPr="00E80760">
        <w:t xml:space="preserve"> that these characters exhibit align with Gill’s (2016) postfeminist sensibilities, a</w:t>
      </w:r>
      <w:r w:rsidR="00E80760" w:rsidRPr="00E80760">
        <w:t>s they embrace and at the same time critique feminist ideals.</w:t>
      </w:r>
    </w:p>
    <w:p w14:paraId="15B5FC5D" w14:textId="77777777" w:rsidR="00E80760" w:rsidRPr="00E80760" w:rsidRDefault="00E80760" w:rsidP="00E80760">
      <w:pPr>
        <w:jc w:val="both"/>
      </w:pPr>
      <w:r w:rsidRPr="00E80760">
        <w:t>We can also see these shows as an example of consumer culture and how their feminist representation becomes a form of cultural currency. Both shows have been packaged into an international entertainment product, designed to filter complex political issues into character-driven plots that fit the entertainment format sold on Netflix. We also see various consumer elements coexisting with the important political work that both leaders are asked to do, such as lifestyle, fashion, and even romance, which in reality create a consumable image of female leadership.</w:t>
      </w:r>
    </w:p>
    <w:p w14:paraId="019F3E40" w14:textId="777B9A8F" w:rsidR="00E80760" w:rsidRPr="00E80760" w:rsidRDefault="00E80760" w:rsidP="00E80760">
      <w:pPr>
        <w:jc w:val="both"/>
      </w:pPr>
      <w:r w:rsidRPr="00E80760">
        <w:t xml:space="preserve">Both shows and their characters are situated as complex cultural </w:t>
      </w:r>
      <w:r w:rsidRPr="00E80760">
        <w:t>artefacts</w:t>
      </w:r>
      <w:r w:rsidRPr="00E80760">
        <w:t xml:space="preserve"> as they are simultaneously represented as feminist texts and commercialized media products, which is useful to consider as this idea provides a broader framework for understanding these shows beyond their dual positioning within feminism and consumer culture. In this way, these shows become an important media example </w:t>
      </w:r>
      <w:r w:rsidRPr="00E80760">
        <w:lastRenderedPageBreak/>
        <w:t xml:space="preserve">for </w:t>
      </w:r>
      <w:r w:rsidRPr="00E80760">
        <w:t>analysing</w:t>
      </w:r>
      <w:r w:rsidRPr="00E80760">
        <w:t xml:space="preserve"> how feminism, and specifically women in politics and leadership, are represented in contemporary media, but at the same time exist in what </w:t>
      </w:r>
      <w:proofErr w:type="spellStart"/>
      <w:r w:rsidRPr="00E80760">
        <w:t>Zeisler</w:t>
      </w:r>
      <w:proofErr w:type="spellEnd"/>
      <w:r w:rsidRPr="00E80760">
        <w:t xml:space="preserve"> (2016) calls marketplace feminism, which can be packaged, stylized, and bought globally as another lifestyle product.</w:t>
      </w:r>
      <w:r w:rsidR="00A2645D">
        <w:t xml:space="preserve"> </w:t>
      </w:r>
      <w:bookmarkStart w:id="0" w:name="_GoBack"/>
      <w:r w:rsidR="00A2645D">
        <w:t>This paper aims, thus, to show the complex crossing between feminist political representation and marketable media product.</w:t>
      </w:r>
    </w:p>
    <w:bookmarkEnd w:id="0"/>
    <w:p w14:paraId="7F343D01" w14:textId="77777777" w:rsidR="00414A1A" w:rsidRDefault="00414A1A" w:rsidP="00097A16">
      <w:pPr>
        <w:jc w:val="both"/>
      </w:pPr>
    </w:p>
    <w:sectPr w:rsidR="00414A1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9CB"/>
    <w:rsid w:val="00022FFA"/>
    <w:rsid w:val="00097A16"/>
    <w:rsid w:val="000A14DF"/>
    <w:rsid w:val="002A075D"/>
    <w:rsid w:val="00376405"/>
    <w:rsid w:val="00414A1A"/>
    <w:rsid w:val="004869BC"/>
    <w:rsid w:val="00516A32"/>
    <w:rsid w:val="006247DE"/>
    <w:rsid w:val="007275AA"/>
    <w:rsid w:val="00781A69"/>
    <w:rsid w:val="00785095"/>
    <w:rsid w:val="007A6F70"/>
    <w:rsid w:val="00821249"/>
    <w:rsid w:val="008865E5"/>
    <w:rsid w:val="008B1ABD"/>
    <w:rsid w:val="008F6948"/>
    <w:rsid w:val="009519CB"/>
    <w:rsid w:val="009E2EFE"/>
    <w:rsid w:val="00A2645D"/>
    <w:rsid w:val="00AE49EC"/>
    <w:rsid w:val="00B64D89"/>
    <w:rsid w:val="00BD167D"/>
    <w:rsid w:val="00CC76AB"/>
    <w:rsid w:val="00D571F6"/>
    <w:rsid w:val="00E80760"/>
    <w:rsid w:val="00F95C61"/>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F6F2E6"/>
  <w15:chartTrackingRefBased/>
  <w15:docId w15:val="{0A28C277-EBB8-41E8-9740-B9E22CD26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hitespace-pre-wrap">
    <w:name w:val="whitespace-pre-wrap"/>
    <w:basedOn w:val="Normal"/>
    <w:rsid w:val="00E80760"/>
    <w:pPr>
      <w:spacing w:before="100" w:beforeAutospacing="1" w:after="100" w:afterAutospacing="1" w:line="240" w:lineRule="auto"/>
    </w:pPr>
    <w:rPr>
      <w:rFonts w:ascii="Times New Roman" w:eastAsia="Times New Roman" w:hAnsi="Times New Roman" w:cs="Times New Roman"/>
      <w:sz w:val="24"/>
      <w:szCs w:val="24"/>
      <w:lang w:val="el-GR"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9203660">
      <w:bodyDiv w:val="1"/>
      <w:marLeft w:val="0"/>
      <w:marRight w:val="0"/>
      <w:marTop w:val="0"/>
      <w:marBottom w:val="0"/>
      <w:divBdr>
        <w:top w:val="none" w:sz="0" w:space="0" w:color="auto"/>
        <w:left w:val="none" w:sz="0" w:space="0" w:color="auto"/>
        <w:bottom w:val="none" w:sz="0" w:space="0" w:color="auto"/>
        <w:right w:val="none" w:sz="0" w:space="0" w:color="auto"/>
      </w:divBdr>
    </w:div>
    <w:div w:id="1123423682">
      <w:bodyDiv w:val="1"/>
      <w:marLeft w:val="0"/>
      <w:marRight w:val="0"/>
      <w:marTop w:val="0"/>
      <w:marBottom w:val="0"/>
      <w:divBdr>
        <w:top w:val="none" w:sz="0" w:space="0" w:color="auto"/>
        <w:left w:val="none" w:sz="0" w:space="0" w:color="auto"/>
        <w:bottom w:val="none" w:sz="0" w:space="0" w:color="auto"/>
        <w:right w:val="none" w:sz="0" w:space="0" w:color="auto"/>
      </w:divBdr>
    </w:div>
    <w:div w:id="1493640876">
      <w:bodyDiv w:val="1"/>
      <w:marLeft w:val="0"/>
      <w:marRight w:val="0"/>
      <w:marTop w:val="0"/>
      <w:marBottom w:val="0"/>
      <w:divBdr>
        <w:top w:val="none" w:sz="0" w:space="0" w:color="auto"/>
        <w:left w:val="none" w:sz="0" w:space="0" w:color="auto"/>
        <w:bottom w:val="none" w:sz="0" w:space="0" w:color="auto"/>
        <w:right w:val="none" w:sz="0" w:space="0" w:color="auto"/>
      </w:divBdr>
      <w:divsChild>
        <w:div w:id="1898736583">
          <w:marLeft w:val="0"/>
          <w:marRight w:val="0"/>
          <w:marTop w:val="0"/>
          <w:marBottom w:val="0"/>
          <w:divBdr>
            <w:top w:val="none" w:sz="0" w:space="0" w:color="auto"/>
            <w:left w:val="none" w:sz="0" w:space="0" w:color="auto"/>
            <w:bottom w:val="none" w:sz="0" w:space="0" w:color="auto"/>
            <w:right w:val="none" w:sz="0" w:space="0" w:color="auto"/>
          </w:divBdr>
          <w:divsChild>
            <w:div w:id="1081633662">
              <w:marLeft w:val="0"/>
              <w:marRight w:val="0"/>
              <w:marTop w:val="0"/>
              <w:marBottom w:val="0"/>
              <w:divBdr>
                <w:top w:val="none" w:sz="0" w:space="0" w:color="auto"/>
                <w:left w:val="none" w:sz="0" w:space="0" w:color="auto"/>
                <w:bottom w:val="none" w:sz="0" w:space="0" w:color="auto"/>
                <w:right w:val="none" w:sz="0" w:space="0" w:color="auto"/>
              </w:divBdr>
              <w:divsChild>
                <w:div w:id="988748276">
                  <w:marLeft w:val="0"/>
                  <w:marRight w:val="0"/>
                  <w:marTop w:val="0"/>
                  <w:marBottom w:val="0"/>
                  <w:divBdr>
                    <w:top w:val="none" w:sz="0" w:space="0" w:color="auto"/>
                    <w:left w:val="none" w:sz="0" w:space="0" w:color="auto"/>
                    <w:bottom w:val="none" w:sz="0" w:space="0" w:color="auto"/>
                    <w:right w:val="none" w:sz="0" w:space="0" w:color="auto"/>
                  </w:divBdr>
                  <w:divsChild>
                    <w:div w:id="1669212751">
                      <w:marLeft w:val="0"/>
                      <w:marRight w:val="0"/>
                      <w:marTop w:val="0"/>
                      <w:marBottom w:val="0"/>
                      <w:divBdr>
                        <w:top w:val="none" w:sz="0" w:space="0" w:color="auto"/>
                        <w:left w:val="none" w:sz="0" w:space="0" w:color="auto"/>
                        <w:bottom w:val="none" w:sz="0" w:space="0" w:color="auto"/>
                        <w:right w:val="none" w:sz="0" w:space="0" w:color="auto"/>
                      </w:divBdr>
                      <w:divsChild>
                        <w:div w:id="24045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93B38B169706446A97358ECE0C1423F" ma:contentTypeVersion="15" ma:contentTypeDescription="Create a new document." ma:contentTypeScope="" ma:versionID="36a100b318f78f5335d7b838b451f3da">
  <xsd:schema xmlns:xsd="http://www.w3.org/2001/XMLSchema" xmlns:xs="http://www.w3.org/2001/XMLSchema" xmlns:p="http://schemas.microsoft.com/office/2006/metadata/properties" xmlns:ns3="1595d323-4d41-474c-ba16-81aaf688aca4" xmlns:ns4="13eb1b3e-67aa-493b-8bc2-7091adcc4d89" targetNamespace="http://schemas.microsoft.com/office/2006/metadata/properties" ma:root="true" ma:fieldsID="6bf982165e77c5d049efb9a1b4713bf8" ns3:_="" ns4:_="">
    <xsd:import namespace="1595d323-4d41-474c-ba16-81aaf688aca4"/>
    <xsd:import namespace="13eb1b3e-67aa-493b-8bc2-7091adcc4d89"/>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4:SharedWithUsers" minOccurs="0"/>
                <xsd:element ref="ns4:SharedWithDetails" minOccurs="0"/>
                <xsd:element ref="ns4:SharingHintHash"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95d323-4d41-474c-ba16-81aaf688ac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eb1b3e-67aa-493b-8bc2-7091adcc4d89"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595d323-4d41-474c-ba16-81aaf688aca4" xsi:nil="true"/>
  </documentManagement>
</p:properties>
</file>

<file path=customXml/itemProps1.xml><?xml version="1.0" encoding="utf-8"?>
<ds:datastoreItem xmlns:ds="http://schemas.openxmlformats.org/officeDocument/2006/customXml" ds:itemID="{2987E621-88F6-4C45-8896-B9D227ED4F13}">
  <ds:schemaRefs>
    <ds:schemaRef ds:uri="http://schemas.microsoft.com/sharepoint/v3/contenttype/forms"/>
  </ds:schemaRefs>
</ds:datastoreItem>
</file>

<file path=customXml/itemProps2.xml><?xml version="1.0" encoding="utf-8"?>
<ds:datastoreItem xmlns:ds="http://schemas.openxmlformats.org/officeDocument/2006/customXml" ds:itemID="{8E83DD9E-A8FB-42ED-991C-3BA8BA086F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95d323-4d41-474c-ba16-81aaf688aca4"/>
    <ds:schemaRef ds:uri="13eb1b3e-67aa-493b-8bc2-7091adcc4d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89A099-88D6-4551-84C6-4087EDE3D960}">
  <ds:schemaRefs>
    <ds:schemaRef ds:uri="http://purl.org/dc/dcmitype/"/>
    <ds:schemaRef ds:uri="http://www.w3.org/XML/1998/namespace"/>
    <ds:schemaRef ds:uri="http://schemas.microsoft.com/office/2006/documentManagement/types"/>
    <ds:schemaRef ds:uri="http://purl.org/dc/terms/"/>
    <ds:schemaRef ds:uri="1595d323-4d41-474c-ba16-81aaf688aca4"/>
    <ds:schemaRef ds:uri="http://purl.org/dc/elements/1.1/"/>
    <ds:schemaRef ds:uri="http://schemas.microsoft.com/office/infopath/2007/PartnerControls"/>
    <ds:schemaRef ds:uri="http://schemas.openxmlformats.org/package/2006/metadata/core-properties"/>
    <ds:schemaRef ds:uri="13eb1b3e-67aa-493b-8bc2-7091adcc4d89"/>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5401</TotalTime>
  <Pages>2</Pages>
  <Words>535</Words>
  <Characters>3078</Characters>
  <Application>Microsoft Office Word</Application>
  <DocSecurity>0</DocSecurity>
  <Lines>46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Christiana Tsaousi</dc:creator>
  <cp:keywords/>
  <dc:description/>
  <cp:lastModifiedBy>Christiana Tsaousi</cp:lastModifiedBy>
  <cp:revision>3</cp:revision>
  <dcterms:created xsi:type="dcterms:W3CDTF">2025-03-10T11:25:00Z</dcterms:created>
  <dcterms:modified xsi:type="dcterms:W3CDTF">2025-03-17T08:36:00Z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5b2c2b6b-6a38-4067-a835-ea936f9aa370</vt:lpwstr>
  </property>
  <property fmtid="{D5CDD505-2E9C-101B-9397-08002B2CF9AE}" pid="3" name="ContentTypeId">
    <vt:lpwstr>0x010100693B38B169706446A97358ECE0C1423F</vt:lpwstr>
  </property>
</Properties>
</file>